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廊坊燕京职业技术学院</w:t>
      </w:r>
      <w:r>
        <w:rPr>
          <w:rFonts w:hint="eastAsia" w:ascii="黑体" w:hAnsi="黑体" w:eastAsia="黑体"/>
          <w:sz w:val="36"/>
          <w:szCs w:val="36"/>
        </w:rPr>
        <w:t>2024</w:t>
      </w:r>
      <w:r>
        <w:rPr>
          <w:rFonts w:ascii="黑体" w:hAnsi="黑体" w:eastAsia="黑体"/>
          <w:sz w:val="36"/>
          <w:szCs w:val="36"/>
        </w:rPr>
        <w:t>政府采购意向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公开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7797"/>
        <w:gridCol w:w="1417"/>
        <w:gridCol w:w="1134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77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采购需求概况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预计采购时间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1.满足《中华人民共和国政府采购法》第二十二条。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2.落实政府采购政策需满足的资格要求：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3.本项目特定资格：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4.本项目采购内容：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5.需要实现的主要功能或目标：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6.标的需满足的质量、服务、安全等：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7.采购标的数量：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8.服务期限：</w:t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A4A4A"/>
                <w:sz w:val="24"/>
                <w:szCs w:val="24"/>
                <w:shd w:val="clear" w:color="auto" w:fill="FFFFFF"/>
              </w:rPr>
              <w:t>9.地点：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其他需要说明的情况</w:t>
            </w:r>
          </w:p>
        </w:tc>
      </w:tr>
    </w:tbl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备注：采购意向公开时间应当尽量提前，原则上不得晚于政府采购活动开始前30日。比如4月填写采购意向，那预计采购时间要填写5月或更晚。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1YzE3YzI1ZDk3YzdiMmM5ODI4YmQ5NDlkN2E2OGIifQ=="/>
  </w:docVars>
  <w:rsids>
    <w:rsidRoot w:val="00330195"/>
    <w:rsid w:val="0000361F"/>
    <w:rsid w:val="00122620"/>
    <w:rsid w:val="00177267"/>
    <w:rsid w:val="0027724E"/>
    <w:rsid w:val="00330195"/>
    <w:rsid w:val="003C4DD2"/>
    <w:rsid w:val="003C5CA6"/>
    <w:rsid w:val="0048440B"/>
    <w:rsid w:val="004C265E"/>
    <w:rsid w:val="004E4186"/>
    <w:rsid w:val="005E6044"/>
    <w:rsid w:val="0065229B"/>
    <w:rsid w:val="006D2ED5"/>
    <w:rsid w:val="007E5CA3"/>
    <w:rsid w:val="008767CF"/>
    <w:rsid w:val="009E0C4C"/>
    <w:rsid w:val="00A70521"/>
    <w:rsid w:val="00D536E0"/>
    <w:rsid w:val="00EE0EC2"/>
    <w:rsid w:val="067E18C8"/>
    <w:rsid w:val="10F85061"/>
    <w:rsid w:val="1B866A42"/>
    <w:rsid w:val="1C215CAD"/>
    <w:rsid w:val="2AD015AE"/>
    <w:rsid w:val="2F8E28BE"/>
    <w:rsid w:val="35026FC5"/>
    <w:rsid w:val="43222B3F"/>
    <w:rsid w:val="4A4353A8"/>
    <w:rsid w:val="4D105E14"/>
    <w:rsid w:val="712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before="175" w:line="235" w:lineRule="auto"/>
      <w:ind w:left="3855" w:right="1240" w:hanging="2629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11">
    <w:name w:val="正文1"/>
    <w:next w:val="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2024-04-11T01:55:00Z</dcterms:created>
  <dc:creator>admin</dc:creator>
  <cp:lastModifiedBy>abc</cp:lastModifiedBy>
  <dcterms:modified xsi:type="dcterms:W3CDTF">2024-07-25T08:48:35Z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EFB27FCA3A5849AE850DA4E51BB8557A_12</vt:lpwstr>
  </property>
</Properties>
</file>